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C5" w:rsidRPr="003E0EE4" w:rsidRDefault="00FD6AC5" w:rsidP="00066F7F">
      <w:pPr>
        <w:tabs>
          <w:tab w:val="left" w:pos="3450"/>
        </w:tabs>
        <w:rPr>
          <w:rFonts w:ascii="Arial" w:hAnsi="Arial" w:cs="Arial"/>
          <w:b/>
          <w:bCs/>
        </w:rPr>
      </w:pPr>
    </w:p>
    <w:p w:rsidR="00FD6AC5" w:rsidRPr="00F27CFF" w:rsidRDefault="00FD6AC5" w:rsidP="00066F7F">
      <w:pPr>
        <w:tabs>
          <w:tab w:val="left" w:pos="3450"/>
        </w:tabs>
        <w:rPr>
          <w:rFonts w:ascii="Arial" w:hAnsi="Arial" w:cs="Arial"/>
          <w:b/>
          <w:bCs/>
          <w:u w:val="single"/>
        </w:rPr>
      </w:pPr>
      <w:r w:rsidRPr="00F27CFF">
        <w:rPr>
          <w:rFonts w:ascii="Arial" w:hAnsi="Arial" w:cs="Arial"/>
          <w:b/>
          <w:bCs/>
          <w:u w:val="single"/>
        </w:rPr>
        <w:t xml:space="preserve">PORTARIA </w:t>
      </w:r>
      <w:r w:rsidR="00FF5960" w:rsidRPr="00F27CFF">
        <w:rPr>
          <w:rFonts w:ascii="Arial" w:hAnsi="Arial" w:cs="Arial"/>
          <w:b/>
          <w:bCs/>
          <w:u w:val="single"/>
        </w:rPr>
        <w:t>015/</w:t>
      </w:r>
      <w:r w:rsidRPr="00F27CFF">
        <w:rPr>
          <w:rFonts w:ascii="Arial" w:hAnsi="Arial" w:cs="Arial"/>
          <w:b/>
          <w:bCs/>
          <w:u w:val="single"/>
        </w:rPr>
        <w:t>2017</w:t>
      </w:r>
    </w:p>
    <w:p w:rsidR="00FD6AC5" w:rsidRPr="00966CB2" w:rsidRDefault="00FD6AC5" w:rsidP="00066F7F">
      <w:pPr>
        <w:tabs>
          <w:tab w:val="left" w:pos="3450"/>
        </w:tabs>
        <w:rPr>
          <w:rFonts w:ascii="Arial" w:hAnsi="Arial" w:cs="Arial"/>
          <w:b/>
          <w:bCs/>
          <w:sz w:val="28"/>
          <w:szCs w:val="28"/>
        </w:rPr>
      </w:pPr>
    </w:p>
    <w:p w:rsidR="00FD6AC5" w:rsidRDefault="00FD6AC5" w:rsidP="00066F7F">
      <w:pPr>
        <w:tabs>
          <w:tab w:val="left" w:pos="3450"/>
        </w:tabs>
        <w:rPr>
          <w:rFonts w:ascii="Arial" w:hAnsi="Arial" w:cs="Arial"/>
          <w:b/>
          <w:bCs/>
          <w:sz w:val="28"/>
          <w:szCs w:val="28"/>
        </w:rPr>
      </w:pPr>
    </w:p>
    <w:p w:rsidR="00F27CFF" w:rsidRDefault="00F27CFF" w:rsidP="00066F7F">
      <w:pPr>
        <w:tabs>
          <w:tab w:val="left" w:pos="3450"/>
        </w:tabs>
        <w:rPr>
          <w:rFonts w:ascii="Arial" w:hAnsi="Arial" w:cs="Arial"/>
          <w:b/>
          <w:bCs/>
          <w:sz w:val="28"/>
          <w:szCs w:val="28"/>
        </w:rPr>
      </w:pPr>
    </w:p>
    <w:p w:rsidR="00F27CFF" w:rsidRDefault="00F27CFF" w:rsidP="00066F7F">
      <w:pPr>
        <w:tabs>
          <w:tab w:val="left" w:pos="3450"/>
        </w:tabs>
        <w:rPr>
          <w:rFonts w:ascii="Arial" w:hAnsi="Arial" w:cs="Arial"/>
          <w:b/>
          <w:bCs/>
          <w:sz w:val="28"/>
          <w:szCs w:val="28"/>
        </w:rPr>
      </w:pPr>
    </w:p>
    <w:p w:rsidR="00F27CFF" w:rsidRPr="00966CB2" w:rsidRDefault="00F27CFF" w:rsidP="00066F7F">
      <w:pPr>
        <w:tabs>
          <w:tab w:val="left" w:pos="3450"/>
        </w:tabs>
        <w:rPr>
          <w:rFonts w:ascii="Arial" w:hAnsi="Arial" w:cs="Arial"/>
          <w:b/>
          <w:bCs/>
          <w:sz w:val="28"/>
          <w:szCs w:val="28"/>
        </w:rPr>
      </w:pPr>
    </w:p>
    <w:p w:rsidR="00FD6AC5" w:rsidRPr="00966CB2" w:rsidRDefault="00FD6AC5" w:rsidP="00066F7F">
      <w:pPr>
        <w:tabs>
          <w:tab w:val="left" w:pos="3450"/>
        </w:tabs>
        <w:rPr>
          <w:rFonts w:ascii="Arial" w:hAnsi="Arial" w:cs="Arial"/>
          <w:b/>
          <w:bCs/>
          <w:sz w:val="28"/>
          <w:szCs w:val="28"/>
        </w:rPr>
      </w:pPr>
    </w:p>
    <w:p w:rsidR="00FD6AC5" w:rsidRPr="00966CB2" w:rsidRDefault="00FD6AC5" w:rsidP="00066F7F">
      <w:pPr>
        <w:tabs>
          <w:tab w:val="left" w:pos="3450"/>
        </w:tabs>
        <w:rPr>
          <w:rFonts w:ascii="Arial" w:hAnsi="Arial" w:cs="Arial"/>
          <w:b/>
          <w:bCs/>
          <w:sz w:val="28"/>
          <w:szCs w:val="28"/>
        </w:rPr>
      </w:pP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</w:rPr>
      </w:pPr>
      <w:r w:rsidRPr="00966CB2">
        <w:rPr>
          <w:rFonts w:ascii="Arial" w:hAnsi="Arial" w:cs="Arial"/>
          <w:b/>
          <w:bCs/>
        </w:rPr>
        <w:t xml:space="preserve">ARIOVALDO LOPES RODRIGUES, </w:t>
      </w:r>
      <w:r w:rsidRPr="00966CB2">
        <w:rPr>
          <w:rFonts w:ascii="Arial" w:hAnsi="Arial" w:cs="Arial"/>
        </w:rPr>
        <w:t>Presidente da Câmara Municipal de Iporanga, usando das atribuições que lhe são conferidas por Lei:</w:t>
      </w: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</w:rPr>
      </w:pP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>RESOLVE:</w:t>
      </w: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  <w:b/>
          <w:bCs/>
        </w:rPr>
      </w:pP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 xml:space="preserve">Artigo 1º - </w:t>
      </w:r>
      <w:r w:rsidRPr="00966CB2">
        <w:rPr>
          <w:rFonts w:ascii="Arial" w:hAnsi="Arial" w:cs="Arial"/>
        </w:rPr>
        <w:t xml:space="preserve">Nomear nesta data, para compor a Comissão de Sindicância da Câmara Municipal de Iporanga, sob a Presidência do primeiro os Senhores (as): </w:t>
      </w:r>
      <w:r w:rsidRPr="00966CB2">
        <w:rPr>
          <w:rFonts w:ascii="Arial" w:hAnsi="Arial" w:cs="Arial"/>
          <w:b/>
          <w:bCs/>
        </w:rPr>
        <w:t xml:space="preserve">EDSON ROSA PINTO, </w:t>
      </w:r>
      <w:r w:rsidR="0062453C">
        <w:rPr>
          <w:rFonts w:ascii="Arial" w:hAnsi="Arial" w:cs="Arial"/>
          <w:b/>
          <w:bCs/>
        </w:rPr>
        <w:t>IRINEU DA ROSA</w:t>
      </w:r>
      <w:r w:rsidRPr="00966CB2">
        <w:rPr>
          <w:rFonts w:ascii="Arial" w:hAnsi="Arial" w:cs="Arial"/>
          <w:b/>
          <w:bCs/>
        </w:rPr>
        <w:t xml:space="preserve"> E </w:t>
      </w:r>
      <w:r w:rsidR="00FF5960" w:rsidRPr="00966CB2">
        <w:rPr>
          <w:rFonts w:ascii="Arial" w:hAnsi="Arial" w:cs="Arial"/>
          <w:b/>
          <w:bCs/>
        </w:rPr>
        <w:t>ELAINE COX DA SILVA.</w:t>
      </w: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  <w:b/>
          <w:bCs/>
        </w:rPr>
      </w:pP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</w:rPr>
      </w:pPr>
      <w:r w:rsidRPr="00966CB2">
        <w:rPr>
          <w:rFonts w:ascii="Arial" w:hAnsi="Arial" w:cs="Arial"/>
          <w:b/>
          <w:bCs/>
        </w:rPr>
        <w:t xml:space="preserve">Artigo 2º - </w:t>
      </w:r>
      <w:r w:rsidRPr="00966CB2">
        <w:rPr>
          <w:rFonts w:ascii="Arial" w:hAnsi="Arial" w:cs="Arial"/>
        </w:rPr>
        <w:t>Estabelecer o prazo de 30 (trinta) dias para a conclusão dos trabalhos da referida Comissão.</w:t>
      </w: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  <w:b/>
          <w:bCs/>
        </w:rPr>
      </w:pP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</w:rPr>
      </w:pPr>
      <w:r w:rsidRPr="00966CB2">
        <w:rPr>
          <w:rFonts w:ascii="Arial" w:hAnsi="Arial" w:cs="Arial"/>
          <w:b/>
          <w:bCs/>
        </w:rPr>
        <w:t xml:space="preserve">Artigo 3º - </w:t>
      </w:r>
      <w:r w:rsidRPr="00966CB2">
        <w:rPr>
          <w:rFonts w:ascii="Arial" w:hAnsi="Arial" w:cs="Arial"/>
        </w:rPr>
        <w:t>Esta portaria entrará em vigor na data de sua publicação, revogadas as disposições em contrário.</w:t>
      </w: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</w:rPr>
      </w:pP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</w:rPr>
      </w:pP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</w:rPr>
      </w:pP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</w:rPr>
      </w:pP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</w:rPr>
      </w:pPr>
      <w:r w:rsidRPr="00966CB2">
        <w:rPr>
          <w:rFonts w:ascii="Arial" w:hAnsi="Arial" w:cs="Arial"/>
        </w:rPr>
        <w:t>Registre-se, publique-se e cumpra-se.</w:t>
      </w: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</w:rPr>
      </w:pP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</w:rPr>
      </w:pP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</w:rPr>
      </w:pP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</w:rPr>
      </w:pPr>
      <w:r w:rsidRPr="00966CB2">
        <w:rPr>
          <w:rFonts w:ascii="Arial" w:hAnsi="Arial" w:cs="Arial"/>
        </w:rPr>
        <w:t xml:space="preserve">Iporanga, </w:t>
      </w:r>
      <w:r w:rsidR="00E52664">
        <w:rPr>
          <w:rFonts w:ascii="Arial" w:hAnsi="Arial" w:cs="Arial"/>
        </w:rPr>
        <w:t>10</w:t>
      </w:r>
      <w:r w:rsidRPr="00966CB2">
        <w:rPr>
          <w:rFonts w:ascii="Arial" w:hAnsi="Arial" w:cs="Arial"/>
        </w:rPr>
        <w:t xml:space="preserve"> de </w:t>
      </w:r>
      <w:r w:rsidR="00E52664">
        <w:rPr>
          <w:rFonts w:ascii="Arial" w:hAnsi="Arial" w:cs="Arial"/>
        </w:rPr>
        <w:t>outubro</w:t>
      </w:r>
      <w:r w:rsidRPr="00966CB2">
        <w:rPr>
          <w:rFonts w:ascii="Arial" w:hAnsi="Arial" w:cs="Arial"/>
        </w:rPr>
        <w:t xml:space="preserve"> de 2017.</w:t>
      </w: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</w:rPr>
      </w:pP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</w:rPr>
      </w:pP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</w:rPr>
      </w:pPr>
    </w:p>
    <w:p w:rsidR="00FD6AC5" w:rsidRPr="00966CB2" w:rsidRDefault="00FD6AC5" w:rsidP="00066F7F">
      <w:pPr>
        <w:tabs>
          <w:tab w:val="left" w:pos="3450"/>
        </w:tabs>
        <w:ind w:firstLine="2835"/>
        <w:rPr>
          <w:rFonts w:ascii="Arial" w:hAnsi="Arial" w:cs="Arial"/>
        </w:rPr>
      </w:pPr>
    </w:p>
    <w:p w:rsidR="00FD6AC5" w:rsidRPr="00966CB2" w:rsidRDefault="00FD6AC5" w:rsidP="00066F7F">
      <w:pPr>
        <w:jc w:val="center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>ARIOVALDO LOPES RODRIGUES</w:t>
      </w:r>
    </w:p>
    <w:p w:rsidR="00FD6AC5" w:rsidRPr="00966CB2" w:rsidRDefault="00FD6AC5" w:rsidP="00066F7F">
      <w:pPr>
        <w:jc w:val="center"/>
        <w:rPr>
          <w:rFonts w:ascii="Arial" w:hAnsi="Arial" w:cs="Arial"/>
        </w:rPr>
      </w:pPr>
      <w:r w:rsidRPr="00966CB2">
        <w:rPr>
          <w:rFonts w:ascii="Arial" w:hAnsi="Arial" w:cs="Arial"/>
        </w:rPr>
        <w:t>Presidente</w:t>
      </w:r>
    </w:p>
    <w:p w:rsidR="00FD6AC5" w:rsidRPr="00966CB2" w:rsidRDefault="00FD6AC5" w:rsidP="00066F7F">
      <w:pPr>
        <w:jc w:val="center"/>
        <w:rPr>
          <w:rFonts w:ascii="Arial" w:hAnsi="Arial" w:cs="Arial"/>
        </w:rPr>
      </w:pPr>
    </w:p>
    <w:p w:rsidR="00FD6AC5" w:rsidRPr="00966CB2" w:rsidRDefault="00FD6AC5" w:rsidP="00066F7F">
      <w:pPr>
        <w:jc w:val="center"/>
        <w:rPr>
          <w:rFonts w:ascii="Arial" w:hAnsi="Arial" w:cs="Arial"/>
        </w:rPr>
      </w:pPr>
    </w:p>
    <w:p w:rsidR="00FD6AC5" w:rsidRPr="00966CB2" w:rsidRDefault="00FD6AC5" w:rsidP="00066F7F">
      <w:pPr>
        <w:jc w:val="center"/>
        <w:rPr>
          <w:rFonts w:ascii="Arial" w:hAnsi="Arial" w:cs="Arial"/>
        </w:rPr>
      </w:pPr>
    </w:p>
    <w:p w:rsidR="00FD6AC5" w:rsidRPr="00966CB2" w:rsidRDefault="00FD6AC5" w:rsidP="00066F7F">
      <w:pPr>
        <w:jc w:val="center"/>
        <w:rPr>
          <w:rFonts w:ascii="Arial" w:hAnsi="Arial" w:cs="Arial"/>
        </w:rPr>
      </w:pPr>
    </w:p>
    <w:p w:rsidR="00FD6AC5" w:rsidRPr="00966CB2" w:rsidRDefault="00FD6AC5" w:rsidP="00066F7F">
      <w:pPr>
        <w:jc w:val="center"/>
        <w:rPr>
          <w:rFonts w:ascii="Arial" w:hAnsi="Arial" w:cs="Arial"/>
        </w:rPr>
      </w:pPr>
    </w:p>
    <w:p w:rsidR="00FD6AC5" w:rsidRPr="00966CB2" w:rsidRDefault="00FD6AC5" w:rsidP="00066F7F">
      <w:pPr>
        <w:rPr>
          <w:rFonts w:eastAsia="Arial Unicode MS"/>
        </w:rPr>
      </w:pPr>
    </w:p>
    <w:p w:rsidR="00FD6AC5" w:rsidRPr="00966CB2" w:rsidRDefault="00FD6AC5" w:rsidP="00066F7F">
      <w:pPr>
        <w:rPr>
          <w:rFonts w:eastAsia="Arial Unicode MS"/>
        </w:rPr>
      </w:pPr>
    </w:p>
    <w:p w:rsidR="00FD6AC5" w:rsidRPr="00966CB2" w:rsidRDefault="00FD6AC5" w:rsidP="00066F7F">
      <w:pPr>
        <w:rPr>
          <w:rFonts w:eastAsia="Arial Unicode MS"/>
        </w:rPr>
      </w:pPr>
    </w:p>
    <w:p w:rsidR="00FD6AC5" w:rsidRPr="00966CB2" w:rsidRDefault="00FD6AC5" w:rsidP="00066F7F">
      <w:pPr>
        <w:rPr>
          <w:rFonts w:eastAsia="Arial Unicode MS"/>
        </w:rPr>
      </w:pPr>
    </w:p>
    <w:p w:rsidR="00FD6AC5" w:rsidRPr="00966CB2" w:rsidRDefault="00FD6AC5" w:rsidP="00066F7F">
      <w:pPr>
        <w:rPr>
          <w:rFonts w:eastAsia="Arial Unicode MS"/>
        </w:rPr>
      </w:pPr>
    </w:p>
    <w:p w:rsidR="00F27CFF" w:rsidRDefault="00F27CFF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27CFF" w:rsidRDefault="00F27CFF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27CFF" w:rsidRDefault="00F27CFF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27CFF" w:rsidRDefault="00F27CFF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>ATA DE INSTALAÇÃO DA COMISSÃO</w:t>
      </w: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FD6AC5" w:rsidRPr="00966CB2" w:rsidRDefault="00FD6AC5" w:rsidP="003E0EE4">
      <w:pPr>
        <w:autoSpaceDE w:val="0"/>
        <w:autoSpaceDN w:val="0"/>
        <w:adjustRightInd w:val="0"/>
        <w:rPr>
          <w:rFonts w:ascii="Arial" w:hAnsi="Arial" w:cs="Arial"/>
        </w:rPr>
      </w:pPr>
      <w:r w:rsidRPr="00966CB2">
        <w:rPr>
          <w:rFonts w:ascii="Arial" w:hAnsi="Arial" w:cs="Arial"/>
        </w:rPr>
        <w:t xml:space="preserve">Aos 21 de Setembro de 2017, às 14:30 horas, nas dependências da Câmara Municipal de Iporanga, sito à Avenida Iporanga, 112, centro, Iporanga, São Paulo, onde funcionará a Comissão de Sindicância instituída pela Portaria nº </w:t>
      </w:r>
      <w:r w:rsidR="00FF5960" w:rsidRPr="00966CB2">
        <w:rPr>
          <w:rFonts w:ascii="Arial" w:hAnsi="Arial" w:cs="Arial"/>
        </w:rPr>
        <w:t>015</w:t>
      </w:r>
      <w:r w:rsidRPr="00966CB2">
        <w:rPr>
          <w:rFonts w:ascii="Arial" w:hAnsi="Arial" w:cs="Arial"/>
        </w:rPr>
        <w:t xml:space="preserve"> de 2017, do Senhor Presidente da Câmara Municipal de Iporanga, Sr. Ariovaldo Lopes Rodrigues, presentes os servidores, Edson Rosa Pinto, Rosevânia Dias de Paula e </w:t>
      </w:r>
      <w:r w:rsidR="00FF5960" w:rsidRPr="00966CB2">
        <w:rPr>
          <w:rFonts w:ascii="Arial" w:hAnsi="Arial" w:cs="Arial"/>
        </w:rPr>
        <w:t>Elaine Cox da Silva</w:t>
      </w:r>
      <w:r w:rsidRPr="00966CB2">
        <w:rPr>
          <w:rFonts w:ascii="Arial" w:hAnsi="Arial" w:cs="Arial"/>
        </w:rPr>
        <w:t xml:space="preserve"> respectivamente Presidente</w:t>
      </w:r>
      <w:r w:rsidR="00FF5960" w:rsidRPr="00966CB2">
        <w:rPr>
          <w:rFonts w:ascii="Arial" w:hAnsi="Arial" w:cs="Arial"/>
        </w:rPr>
        <w:t>, Secretária</w:t>
      </w:r>
      <w:r w:rsidRPr="00966CB2">
        <w:rPr>
          <w:rFonts w:ascii="Arial" w:hAnsi="Arial" w:cs="Arial"/>
        </w:rPr>
        <w:t xml:space="preserve"> e Vogais da Comissão foram iniciados os trabalhos destinados a apurar, no prazo de 30 dias, os fatos referente ao acidente ocorrido em São Paulo no dia 23/08/2017, que ocasionou o sinistro ao carro oficial desta Casa de Leis, Marca Toyota, Modelo Corolla GLI, Ano 2016 Modelo 2017, Placas GIE 5200, conduzida pelo funcionário Josinei Ivan de Souza. Instalada a Comissão, deliberou-se que Rosevânia Dias de Paula, exercerá as funções de Secretária Determinou o Presidente o registro em ata da relação dos documentos entregues à comissão, quais sejam: (fotos do veículo, planilha de viagem e recibo de pagamentos referente à franquia do seguro do veículo junto à Seguradora Porto Seguro). Determinou, ainda, a remessa de expediente aos setores de origem dos membros da Comissão comunicando a instalação da Comissão. Para constar, eu, (Rosevânia Dias de Paula), na qualidade de Secretária da Comissão, lavrei a presente ata, que vai por mim assinada e pelos demais membros da Comissão.</w:t>
      </w:r>
    </w:p>
    <w:p w:rsidR="00FD6AC5" w:rsidRPr="00966CB2" w:rsidRDefault="00FD6AC5" w:rsidP="003E0EE4">
      <w:pPr>
        <w:autoSpaceDE w:val="0"/>
        <w:autoSpaceDN w:val="0"/>
        <w:adjustRightInd w:val="0"/>
        <w:rPr>
          <w:rFonts w:ascii="Arial" w:hAnsi="Arial" w:cs="Arial"/>
        </w:rPr>
      </w:pPr>
    </w:p>
    <w:p w:rsidR="00FD6AC5" w:rsidRPr="00966CB2" w:rsidRDefault="00FD6AC5" w:rsidP="003E0EE4">
      <w:pPr>
        <w:autoSpaceDE w:val="0"/>
        <w:autoSpaceDN w:val="0"/>
        <w:adjustRightInd w:val="0"/>
        <w:rPr>
          <w:rFonts w:ascii="Arial" w:hAnsi="Arial" w:cs="Arial"/>
        </w:rPr>
      </w:pPr>
    </w:p>
    <w:p w:rsidR="00FD6AC5" w:rsidRPr="00966CB2" w:rsidRDefault="00FD6AC5" w:rsidP="003E0EE4">
      <w:pPr>
        <w:autoSpaceDE w:val="0"/>
        <w:autoSpaceDN w:val="0"/>
        <w:adjustRightInd w:val="0"/>
        <w:rPr>
          <w:rFonts w:ascii="Arial" w:hAnsi="Arial" w:cs="Arial"/>
        </w:rPr>
      </w:pPr>
    </w:p>
    <w:p w:rsidR="00FD6AC5" w:rsidRPr="00966CB2" w:rsidRDefault="00FD6AC5" w:rsidP="003E0EE4">
      <w:pPr>
        <w:autoSpaceDE w:val="0"/>
        <w:autoSpaceDN w:val="0"/>
        <w:adjustRightInd w:val="0"/>
        <w:rPr>
          <w:rFonts w:ascii="Arial" w:hAnsi="Arial" w:cs="Arial"/>
        </w:rPr>
      </w:pPr>
    </w:p>
    <w:p w:rsidR="00FD6AC5" w:rsidRPr="00966CB2" w:rsidRDefault="00FD6AC5" w:rsidP="003E0EE4">
      <w:pPr>
        <w:autoSpaceDE w:val="0"/>
        <w:autoSpaceDN w:val="0"/>
        <w:adjustRightInd w:val="0"/>
        <w:rPr>
          <w:rFonts w:ascii="Arial" w:hAnsi="Arial" w:cs="Arial"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>Edson Rosa Pinto</w:t>
      </w: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>Presidente</w:t>
      </w:r>
    </w:p>
    <w:p w:rsidR="00FD6AC5" w:rsidRPr="00966CB2" w:rsidRDefault="00FD6AC5" w:rsidP="00F27CF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br/>
      </w:r>
      <w:r w:rsidR="00FF5960" w:rsidRPr="00966CB2">
        <w:rPr>
          <w:rFonts w:ascii="Arial" w:hAnsi="Arial" w:cs="Arial"/>
          <w:b/>
          <w:bCs/>
        </w:rPr>
        <w:t>Elaine Cox da Silva</w:t>
      </w: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>Vogal</w:t>
      </w: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>Rosevânia Dias de Paula</w:t>
      </w: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>Secretária</w:t>
      </w: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D6AC5" w:rsidRPr="00F27CFF" w:rsidRDefault="00FD6AC5" w:rsidP="003E0E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27CFF">
        <w:rPr>
          <w:rFonts w:ascii="Arial" w:hAnsi="Arial" w:cs="Arial"/>
          <w:b/>
          <w:bCs/>
          <w:sz w:val="28"/>
          <w:szCs w:val="28"/>
          <w:u w:val="single"/>
        </w:rPr>
        <w:t>ATA DE REUNIÃO</w:t>
      </w:r>
    </w:p>
    <w:p w:rsidR="00FD6AC5" w:rsidRPr="00966CB2" w:rsidRDefault="00FD6AC5" w:rsidP="003E0EE4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FD6AC5" w:rsidRPr="00966CB2" w:rsidRDefault="00FD6AC5" w:rsidP="003E0EE4">
      <w:pPr>
        <w:autoSpaceDE w:val="0"/>
        <w:autoSpaceDN w:val="0"/>
        <w:adjustRightInd w:val="0"/>
        <w:rPr>
          <w:rFonts w:ascii="Arial" w:hAnsi="Arial" w:cs="Arial"/>
        </w:rPr>
      </w:pPr>
      <w:r w:rsidRPr="00966CB2">
        <w:rPr>
          <w:rFonts w:ascii="Arial" w:hAnsi="Arial" w:cs="Arial"/>
        </w:rPr>
        <w:t xml:space="preserve">Aos 21 de Setembro de 2017, às 14:30 horas, nas dependências da Câmara Municipal de Iporanga, sito à Avenida Iporanga, 112, centro, Iporanga, São Paulo, onde funcionará a Comissão de Sindicância, com a presença dos servidores, qualidade de presidente, secretario e vogal, respectivamente, Edson Rosa Pinto, Rosevânia Dias de Paula e </w:t>
      </w:r>
      <w:r w:rsidR="00FF5960" w:rsidRPr="00966CB2">
        <w:rPr>
          <w:rFonts w:ascii="Arial" w:hAnsi="Arial" w:cs="Arial"/>
        </w:rPr>
        <w:t>Elaine Cox da Silva</w:t>
      </w:r>
      <w:r w:rsidRPr="00966CB2">
        <w:rPr>
          <w:rFonts w:ascii="Arial" w:hAnsi="Arial" w:cs="Arial"/>
        </w:rPr>
        <w:t xml:space="preserve"> respectivamente Presidente e Vogais Portaria nº </w:t>
      </w:r>
      <w:r w:rsidR="00FF5960" w:rsidRPr="00966CB2">
        <w:rPr>
          <w:rFonts w:ascii="Arial" w:hAnsi="Arial" w:cs="Arial"/>
        </w:rPr>
        <w:t xml:space="preserve">015 </w:t>
      </w:r>
      <w:r w:rsidRPr="00966CB2">
        <w:rPr>
          <w:rFonts w:ascii="Arial" w:hAnsi="Arial" w:cs="Arial"/>
        </w:rPr>
        <w:t>de 2017, do Senhor Presidente da Câmara Municipal de Iporanga, Sr. Ariovaldo Lopes Rodrigues, tendo deliberado o que segue:</w:t>
      </w:r>
    </w:p>
    <w:p w:rsidR="00FD6AC5" w:rsidRPr="00966CB2" w:rsidRDefault="00FD6AC5" w:rsidP="003E0EE4">
      <w:pPr>
        <w:autoSpaceDE w:val="0"/>
        <w:autoSpaceDN w:val="0"/>
        <w:adjustRightInd w:val="0"/>
        <w:rPr>
          <w:rFonts w:ascii="Arial" w:hAnsi="Arial" w:cs="Arial"/>
        </w:rPr>
      </w:pPr>
    </w:p>
    <w:p w:rsidR="00FD6AC5" w:rsidRPr="00966CB2" w:rsidRDefault="00FD6AC5" w:rsidP="003E0EE4">
      <w:pPr>
        <w:autoSpaceDE w:val="0"/>
        <w:autoSpaceDN w:val="0"/>
        <w:adjustRightInd w:val="0"/>
        <w:rPr>
          <w:rFonts w:ascii="Arial" w:hAnsi="Arial" w:cs="Arial"/>
        </w:rPr>
      </w:pPr>
      <w:r w:rsidRPr="00966CB2">
        <w:rPr>
          <w:rFonts w:ascii="Arial" w:hAnsi="Arial" w:cs="Arial"/>
        </w:rPr>
        <w:t>a) encaminhamento de correspondência ao Sr. Josinei Ivan de Souza comunicando acerca da abertura do processo de sindicância, podendo manifestas-se no prazo de 15 (quinze) dias, podendo juntar as provas e documentos que julgar ser necessário.</w:t>
      </w:r>
    </w:p>
    <w:p w:rsidR="00FD6AC5" w:rsidRPr="00966CB2" w:rsidRDefault="00FD6AC5" w:rsidP="003E0EE4">
      <w:pPr>
        <w:autoSpaceDE w:val="0"/>
        <w:autoSpaceDN w:val="0"/>
        <w:adjustRightInd w:val="0"/>
        <w:rPr>
          <w:rFonts w:ascii="Arial" w:hAnsi="Arial" w:cs="Arial"/>
        </w:rPr>
      </w:pPr>
      <w:r w:rsidRPr="00966CB2">
        <w:rPr>
          <w:rFonts w:ascii="Arial" w:hAnsi="Arial" w:cs="Arial"/>
        </w:rPr>
        <w:t>b) solicitação de audiência com o Sr. Josinei Ivan de Souza, com vistas à obtenção de maiores esclarecimentos a respeito do acidente ocorrido em São Paulo no dia 23/08/2017, que ocasionou o sinistro ao carro oficial desta Casa de Leis, Marca Toyota, Modelo Corolla GLI, Ano 2016 Modelo 2017, Placas GIE 5200.</w:t>
      </w:r>
    </w:p>
    <w:p w:rsidR="00FD6AC5" w:rsidRPr="00966CB2" w:rsidRDefault="00FD6AC5" w:rsidP="003E0EE4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FD6AC5" w:rsidRPr="00966CB2" w:rsidRDefault="00FD6AC5" w:rsidP="003E0EE4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rPr>
          <w:rFonts w:ascii="Arial" w:hAnsi="Arial" w:cs="Arial"/>
        </w:rPr>
      </w:pPr>
      <w:r w:rsidRPr="00966CB2">
        <w:rPr>
          <w:rFonts w:ascii="Arial" w:hAnsi="Arial" w:cs="Arial"/>
        </w:rPr>
        <w:t>Nada mais havendo a tratar, eu, Rosevânia Dias de Paula  lavrei a presente ata, que</w:t>
      </w:r>
    </w:p>
    <w:p w:rsidR="00FD6AC5" w:rsidRPr="00966CB2" w:rsidRDefault="00FD6AC5" w:rsidP="008F643B">
      <w:pPr>
        <w:autoSpaceDE w:val="0"/>
        <w:autoSpaceDN w:val="0"/>
        <w:adjustRightInd w:val="0"/>
        <w:rPr>
          <w:rFonts w:ascii="Arial" w:hAnsi="Arial" w:cs="Arial"/>
        </w:rPr>
      </w:pPr>
      <w:r w:rsidRPr="00966CB2">
        <w:rPr>
          <w:rFonts w:ascii="Arial" w:hAnsi="Arial" w:cs="Arial"/>
        </w:rPr>
        <w:t>vai por mim assinada e pelos demais membros da Comissão.</w:t>
      </w:r>
    </w:p>
    <w:p w:rsidR="00FD6AC5" w:rsidRPr="00966CB2" w:rsidRDefault="00FD6AC5" w:rsidP="008F643B">
      <w:pPr>
        <w:autoSpaceDE w:val="0"/>
        <w:autoSpaceDN w:val="0"/>
        <w:adjustRightInd w:val="0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>Edson Rosa Pinto</w:t>
      </w: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>Presidente</w:t>
      </w: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br/>
      </w:r>
      <w:r w:rsidR="00FF5960" w:rsidRPr="00966CB2">
        <w:rPr>
          <w:rFonts w:ascii="Arial" w:hAnsi="Arial" w:cs="Arial"/>
          <w:b/>
          <w:bCs/>
        </w:rPr>
        <w:t>Elaine Cox da Silva</w:t>
      </w: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>Vogal</w:t>
      </w: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>Rosevânia Dias de Paula</w:t>
      </w: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>Secretária</w:t>
      </w:r>
    </w:p>
    <w:p w:rsidR="00FD6AC5" w:rsidRPr="00966CB2" w:rsidRDefault="00FD6AC5" w:rsidP="008F643B">
      <w:pPr>
        <w:autoSpaceDE w:val="0"/>
        <w:autoSpaceDN w:val="0"/>
        <w:adjustRightInd w:val="0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rPr>
          <w:rFonts w:ascii="Arial" w:eastAsia="Arial Unicode MS" w:hAnsi="Arial"/>
          <w:b/>
          <w:bCs/>
        </w:rPr>
      </w:pPr>
    </w:p>
    <w:p w:rsidR="00FD6AC5" w:rsidRPr="00966CB2" w:rsidRDefault="00FD6AC5" w:rsidP="008F643B">
      <w:pPr>
        <w:autoSpaceDE w:val="0"/>
        <w:autoSpaceDN w:val="0"/>
        <w:adjustRightInd w:val="0"/>
        <w:rPr>
          <w:rFonts w:ascii="Arial" w:eastAsia="Arial Unicode MS" w:hAnsi="Arial"/>
          <w:b/>
          <w:bCs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left"/>
      </w:pPr>
    </w:p>
    <w:p w:rsidR="00FD6AC5" w:rsidRPr="00966CB2" w:rsidRDefault="00FD6AC5" w:rsidP="008F643B">
      <w:pPr>
        <w:autoSpaceDE w:val="0"/>
        <w:autoSpaceDN w:val="0"/>
        <w:adjustRightInd w:val="0"/>
        <w:jc w:val="left"/>
      </w:pPr>
    </w:p>
    <w:p w:rsidR="00FD6AC5" w:rsidRPr="00966CB2" w:rsidRDefault="00FD6AC5" w:rsidP="008F643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66CB2">
        <w:rPr>
          <w:rFonts w:ascii="Arial" w:hAnsi="Arial" w:cs="Arial"/>
        </w:rPr>
        <w:t xml:space="preserve">Iporanga, 21 de Setembro de 2017. </w:t>
      </w:r>
    </w:p>
    <w:p w:rsidR="00FD6AC5" w:rsidRPr="00966CB2" w:rsidRDefault="00FD6AC5" w:rsidP="008F643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>Processo nº. 01/2017</w:t>
      </w:r>
    </w:p>
    <w:p w:rsidR="00FD6AC5" w:rsidRPr="00966CB2" w:rsidRDefault="00FD6AC5" w:rsidP="008F643B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66CB2">
        <w:rPr>
          <w:rFonts w:ascii="Arial" w:hAnsi="Arial" w:cs="Arial"/>
        </w:rPr>
        <w:t>Ao Senhor</w:t>
      </w:r>
    </w:p>
    <w:p w:rsidR="00FD6AC5" w:rsidRPr="00966CB2" w:rsidRDefault="00FD6AC5" w:rsidP="008F643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>JOSINEI IVAN DE SOUZA</w:t>
      </w:r>
    </w:p>
    <w:p w:rsidR="00FD6AC5" w:rsidRPr="00966CB2" w:rsidRDefault="00FD6AC5" w:rsidP="008F643B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66CB2">
        <w:rPr>
          <w:rFonts w:ascii="Arial" w:hAnsi="Arial" w:cs="Arial"/>
        </w:rPr>
        <w:t>Assessor Legislativo</w:t>
      </w:r>
    </w:p>
    <w:p w:rsidR="00FD6AC5" w:rsidRPr="00966CB2" w:rsidRDefault="00FD6AC5" w:rsidP="008F643B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66CB2">
        <w:rPr>
          <w:rFonts w:ascii="Arial" w:hAnsi="Arial" w:cs="Arial"/>
        </w:rPr>
        <w:t>Iporanga/SP</w:t>
      </w:r>
    </w:p>
    <w:p w:rsidR="00FD6AC5" w:rsidRPr="00966CB2" w:rsidRDefault="00FD6AC5" w:rsidP="008F643B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ind w:firstLine="2835"/>
        <w:jc w:val="left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ind w:firstLine="2835"/>
        <w:rPr>
          <w:rFonts w:ascii="Arial" w:hAnsi="Arial" w:cs="Arial"/>
        </w:rPr>
      </w:pPr>
      <w:r w:rsidRPr="00966CB2">
        <w:rPr>
          <w:rFonts w:ascii="Arial" w:hAnsi="Arial" w:cs="Arial"/>
        </w:rPr>
        <w:t xml:space="preserve">COMUNICO V. Sa. que, em seu desfavor fora instaurada Sindicância, nos termos da Portaria n.º </w:t>
      </w:r>
      <w:r w:rsidR="00FF5960" w:rsidRPr="00966CB2">
        <w:rPr>
          <w:rFonts w:ascii="Arial" w:hAnsi="Arial" w:cs="Arial"/>
        </w:rPr>
        <w:t>015 de 2017</w:t>
      </w:r>
      <w:r w:rsidRPr="00966CB2">
        <w:rPr>
          <w:rFonts w:ascii="Arial" w:hAnsi="Arial" w:cs="Arial"/>
        </w:rPr>
        <w:t xml:space="preserve"> do Senhor Presidente da Câmara Municipal de Iporanga, Sr. Ariovaldo Lopes Rodrigues, instituída para investigar os fatos referente ao acidente ocorrido em São Paulo no dia 23/08/2017, que ocasionou o sinistro ao carro oficial desta Casa de Leis, Marca Toyota, Modelo Corolla GLI, Ano 2016 Modelo 2017, Placas GIE 5200</w:t>
      </w:r>
    </w:p>
    <w:p w:rsidR="00FD6AC5" w:rsidRPr="00966CB2" w:rsidRDefault="00FD6AC5" w:rsidP="008F643B">
      <w:pPr>
        <w:autoSpaceDE w:val="0"/>
        <w:autoSpaceDN w:val="0"/>
        <w:adjustRightInd w:val="0"/>
        <w:ind w:firstLine="2835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ind w:firstLine="2835"/>
        <w:rPr>
          <w:rFonts w:ascii="Arial" w:hAnsi="Arial" w:cs="Arial"/>
        </w:rPr>
      </w:pPr>
      <w:r w:rsidRPr="00966CB2">
        <w:rPr>
          <w:rFonts w:ascii="Arial" w:hAnsi="Arial" w:cs="Arial"/>
        </w:rPr>
        <w:t xml:space="preserve">V. Sa. dispõe do prazo de </w:t>
      </w:r>
      <w:r w:rsidR="00FF5960" w:rsidRPr="00966CB2">
        <w:rPr>
          <w:rFonts w:ascii="Arial" w:hAnsi="Arial" w:cs="Arial"/>
        </w:rPr>
        <w:t>0</w:t>
      </w:r>
      <w:r w:rsidRPr="00966CB2">
        <w:rPr>
          <w:rFonts w:ascii="Arial" w:hAnsi="Arial" w:cs="Arial"/>
        </w:rPr>
        <w:t>5 (</w:t>
      </w:r>
      <w:r w:rsidR="00FF5960" w:rsidRPr="00966CB2">
        <w:rPr>
          <w:rFonts w:ascii="Arial" w:hAnsi="Arial" w:cs="Arial"/>
        </w:rPr>
        <w:t>cinco</w:t>
      </w:r>
      <w:r w:rsidRPr="00966CB2">
        <w:rPr>
          <w:rFonts w:ascii="Arial" w:hAnsi="Arial" w:cs="Arial"/>
        </w:rPr>
        <w:t>) dias para manifestação, podendo juntar documentos e sugerir provas a serem produzidas.</w:t>
      </w:r>
    </w:p>
    <w:p w:rsidR="00FD6AC5" w:rsidRPr="00966CB2" w:rsidRDefault="00FD6AC5" w:rsidP="008F643B">
      <w:pPr>
        <w:autoSpaceDE w:val="0"/>
        <w:autoSpaceDN w:val="0"/>
        <w:adjustRightInd w:val="0"/>
        <w:ind w:firstLine="2835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ind w:firstLine="2835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ind w:firstLine="2835"/>
        <w:rPr>
          <w:rFonts w:ascii="Arial" w:hAnsi="Arial" w:cs="Arial"/>
        </w:rPr>
      </w:pPr>
      <w:r w:rsidRPr="00966CB2">
        <w:rPr>
          <w:rFonts w:ascii="Arial" w:hAnsi="Arial" w:cs="Arial"/>
        </w:rPr>
        <w:t xml:space="preserve">Outrossim, informo que esta Comissão está instalada na Avenida Iporanga, 112, centro, Iporanga, São Paulo. </w:t>
      </w:r>
    </w:p>
    <w:p w:rsidR="00FD6AC5" w:rsidRPr="00966CB2" w:rsidRDefault="00FD6AC5" w:rsidP="008F643B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66CB2">
        <w:rPr>
          <w:rFonts w:ascii="Arial" w:hAnsi="Arial" w:cs="Arial"/>
        </w:rPr>
        <w:t>Atenciosamente.</w:t>
      </w: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6AC5" w:rsidRPr="00966CB2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>Edson Rosa Pinto</w:t>
      </w:r>
    </w:p>
    <w:p w:rsidR="00FD6AC5" w:rsidRDefault="00FD6AC5" w:rsidP="008F64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6CB2">
        <w:rPr>
          <w:rFonts w:ascii="Arial" w:hAnsi="Arial" w:cs="Arial"/>
          <w:b/>
          <w:bCs/>
        </w:rPr>
        <w:t>Presidente</w:t>
      </w:r>
    </w:p>
    <w:sectPr w:rsidR="00FD6AC5" w:rsidSect="00A50FBD">
      <w:headerReference w:type="default" r:id="rId7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F9" w:rsidRDefault="007126F9">
      <w:r>
        <w:separator/>
      </w:r>
    </w:p>
  </w:endnote>
  <w:endnote w:type="continuationSeparator" w:id="1">
    <w:p w:rsidR="007126F9" w:rsidRDefault="0071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F9" w:rsidRDefault="007126F9">
      <w:r>
        <w:separator/>
      </w:r>
    </w:p>
  </w:footnote>
  <w:footnote w:type="continuationSeparator" w:id="1">
    <w:p w:rsidR="007126F9" w:rsidRDefault="00712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2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FD6AC5" w:rsidRPr="00BA7689">
      <w:trPr>
        <w:trHeight w:val="1450"/>
      </w:trPr>
      <w:tc>
        <w:tcPr>
          <w:tcW w:w="1561" w:type="dxa"/>
          <w:tcBorders>
            <w:bottom w:val="thickThinSmallGap" w:sz="12" w:space="0" w:color="auto"/>
          </w:tcBorders>
        </w:tcPr>
        <w:p w:rsidR="00FD6AC5" w:rsidRPr="00BA7689" w:rsidRDefault="00FD6AC5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65pt;height:80.05pt" o:ole="" filled="t">
                <v:fill color2="black" type="frame"/>
                <v:imagedata r:id="rId1" o:title=""/>
              </v:shape>
              <o:OLEObject Type="Embed" ProgID="Word.Picture.8" ShapeID="_x0000_i1025" DrawAspect="Content" ObjectID="_1571828989" r:id="rId2"/>
            </w:object>
          </w:r>
        </w:p>
      </w:tc>
      <w:tc>
        <w:tcPr>
          <w:tcW w:w="5639" w:type="dxa"/>
          <w:tcBorders>
            <w:bottom w:val="thickThinSmallGap" w:sz="12" w:space="0" w:color="auto"/>
          </w:tcBorders>
        </w:tcPr>
        <w:p w:rsidR="00FD6AC5" w:rsidRPr="006524E8" w:rsidRDefault="00FD6AC5" w:rsidP="004C38F0">
          <w:pPr>
            <w:pStyle w:val="Cabealho"/>
            <w:spacing w:before="60"/>
            <w:jc w:val="center"/>
            <w:rPr>
              <w:rFonts w:ascii="Arial" w:hAnsi="Arial" w:cs="Arial"/>
              <w:b w:val="0"/>
              <w:bCs w:val="0"/>
              <w:shadow/>
              <w:color w:val="0F243E"/>
              <w:spacing w:val="20"/>
              <w:sz w:val="2"/>
              <w:szCs w:val="2"/>
            </w:rPr>
          </w:pPr>
        </w:p>
        <w:p w:rsidR="00FD6AC5" w:rsidRPr="00275957" w:rsidRDefault="00FD6AC5" w:rsidP="004C38F0">
          <w:pPr>
            <w:pStyle w:val="Cabealho"/>
            <w:spacing w:before="60"/>
            <w:jc w:val="center"/>
            <w:rPr>
              <w:rFonts w:ascii="Arial" w:hAnsi="Arial" w:cs="Arial"/>
              <w:b w:val="0"/>
              <w:bCs w:val="0"/>
              <w:spacing w:val="20"/>
            </w:rPr>
          </w:pPr>
          <w:r w:rsidRPr="00275957">
            <w:rPr>
              <w:rFonts w:ascii="Arial" w:hAnsi="Arial" w:cs="Arial"/>
              <w:b w:val="0"/>
              <w:bCs w:val="0"/>
              <w:shadow/>
              <w:spacing w:val="20"/>
            </w:rPr>
            <w:t>CÂMARA MUNICIPAL DE IPORANGA</w:t>
          </w:r>
        </w:p>
        <w:p w:rsidR="00FD6AC5" w:rsidRDefault="00FD6AC5" w:rsidP="004C38F0">
          <w:pPr>
            <w:pStyle w:val="Cabealho"/>
            <w:spacing w:before="60"/>
            <w:jc w:val="center"/>
            <w:rPr>
              <w:rFonts w:ascii="Arial" w:hAnsi="Arial" w:cs="Arial"/>
              <w:b w:val="0"/>
              <w:bCs w:val="0"/>
              <w:spacing w:val="20"/>
              <w:sz w:val="22"/>
              <w:szCs w:val="22"/>
            </w:rPr>
          </w:pPr>
          <w:r w:rsidRPr="00275957">
            <w:rPr>
              <w:rFonts w:ascii="Arial" w:hAnsi="Arial" w:cs="Arial"/>
              <w:b w:val="0"/>
              <w:bCs w:val="0"/>
              <w:spacing w:val="20"/>
              <w:sz w:val="22"/>
              <w:szCs w:val="22"/>
            </w:rPr>
            <w:t>“Capital das Cavernas”</w:t>
          </w:r>
        </w:p>
        <w:p w:rsidR="00FD6AC5" w:rsidRPr="00275957" w:rsidRDefault="00FD6AC5" w:rsidP="004C38F0">
          <w:pPr>
            <w:pStyle w:val="Cabealho"/>
            <w:spacing w:before="60"/>
            <w:jc w:val="center"/>
            <w:rPr>
              <w:rFonts w:ascii="Arial" w:hAnsi="Arial" w:cs="Arial"/>
              <w:b w:val="0"/>
              <w:bCs w:val="0"/>
              <w:spacing w:val="20"/>
              <w:sz w:val="22"/>
              <w:szCs w:val="22"/>
            </w:rPr>
          </w:pPr>
          <w:r>
            <w:rPr>
              <w:rFonts w:ascii="Arial" w:hAnsi="Arial" w:cs="Arial"/>
              <w:b w:val="0"/>
              <w:bCs w:val="0"/>
              <w:spacing w:val="20"/>
              <w:sz w:val="22"/>
              <w:szCs w:val="22"/>
            </w:rPr>
            <w:t>Plenário: Vereador Gilmar Rodrigues</w:t>
          </w:r>
        </w:p>
        <w:p w:rsidR="00FD6AC5" w:rsidRPr="00275957" w:rsidRDefault="00FD6AC5" w:rsidP="004C38F0">
          <w:pPr>
            <w:widowControl w:val="0"/>
            <w:spacing w:before="160"/>
            <w:jc w:val="center"/>
            <w:rPr>
              <w:rFonts w:ascii="Arial" w:hAnsi="Arial" w:cs="Arial"/>
              <w:spacing w:val="30"/>
              <w:sz w:val="18"/>
              <w:szCs w:val="18"/>
            </w:rPr>
          </w:pPr>
          <w:r w:rsidRPr="00275957">
            <w:rPr>
              <w:rFonts w:ascii="Arial" w:hAnsi="Arial" w:cs="Arial"/>
              <w:sz w:val="18"/>
              <w:szCs w:val="18"/>
            </w:rPr>
            <w:t>TEL. (15) 3556–</w:t>
          </w:r>
          <w:r>
            <w:rPr>
              <w:rFonts w:ascii="Arial" w:hAnsi="Arial" w:cs="Arial"/>
              <w:sz w:val="18"/>
              <w:szCs w:val="18"/>
            </w:rPr>
            <w:t xml:space="preserve">1473 / </w:t>
          </w:r>
          <w:r w:rsidRPr="00275957">
            <w:rPr>
              <w:rFonts w:ascii="Arial" w:hAnsi="Arial" w:cs="Arial"/>
              <w:sz w:val="18"/>
              <w:szCs w:val="18"/>
            </w:rPr>
            <w:t>2013 / e-mail: camara.iporanga@uol.com.br</w:t>
          </w:r>
          <w:r w:rsidRPr="00275957">
            <w:rPr>
              <w:rFonts w:ascii="Arial" w:hAnsi="Arial" w:cs="Arial"/>
              <w:spacing w:val="30"/>
              <w:sz w:val="18"/>
              <w:szCs w:val="18"/>
            </w:rPr>
            <w:t xml:space="preserve"> </w:t>
          </w:r>
        </w:p>
        <w:p w:rsidR="00FD6AC5" w:rsidRPr="00275957" w:rsidRDefault="00FD6AC5" w:rsidP="004C38F0">
          <w:pPr>
            <w:widowControl w:val="0"/>
            <w:spacing w:before="4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Av. Iporanga, 112</w:t>
          </w:r>
          <w:r w:rsidRPr="00275957">
            <w:rPr>
              <w:rFonts w:ascii="Arial" w:hAnsi="Arial" w:cs="Arial"/>
              <w:sz w:val="18"/>
              <w:szCs w:val="18"/>
            </w:rPr>
            <w:t xml:space="preserve"> – Centro – CEP 18330-000 – Iporanga/SP</w:t>
          </w:r>
        </w:p>
        <w:p w:rsidR="00FD6AC5" w:rsidRPr="00275957" w:rsidRDefault="00FD6AC5" w:rsidP="004C38F0">
          <w:pPr>
            <w:widowControl w:val="0"/>
            <w:spacing w:before="40"/>
            <w:jc w:val="center"/>
            <w:rPr>
              <w:rFonts w:ascii="Arial" w:hAnsi="Arial" w:cs="Arial"/>
              <w:sz w:val="18"/>
              <w:szCs w:val="18"/>
            </w:rPr>
          </w:pPr>
          <w:r w:rsidRPr="00275957">
            <w:rPr>
              <w:rFonts w:ascii="Arial" w:hAnsi="Arial" w:cs="Arial"/>
              <w:sz w:val="18"/>
              <w:szCs w:val="18"/>
            </w:rPr>
            <w:t>CNPJ/MF 57.740.474/0001-97 – Inscr. Estadual Isenta.</w:t>
          </w:r>
        </w:p>
        <w:p w:rsidR="00FD6AC5" w:rsidRPr="006524E8" w:rsidRDefault="00FD6AC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275957">
            <w:rPr>
              <w:rFonts w:ascii="Arial" w:hAnsi="Arial" w:cs="Arial"/>
              <w:sz w:val="18"/>
              <w:szCs w:val="18"/>
            </w:rPr>
            <w:t>www.</w:t>
          </w:r>
          <w:r>
            <w:rPr>
              <w:rFonts w:ascii="Arial" w:hAnsi="Arial" w:cs="Arial"/>
              <w:sz w:val="18"/>
              <w:szCs w:val="18"/>
            </w:rPr>
            <w:t>camara</w:t>
          </w:r>
          <w:r w:rsidRPr="00275957">
            <w:rPr>
              <w:rFonts w:ascii="Arial" w:hAnsi="Arial" w:cs="Arial"/>
              <w:sz w:val="18"/>
              <w:szCs w:val="18"/>
            </w:rPr>
            <w:t>iporanga.sp.gov.br</w:t>
          </w:r>
        </w:p>
      </w:tc>
      <w:tc>
        <w:tcPr>
          <w:tcW w:w="2439" w:type="dxa"/>
          <w:tcBorders>
            <w:bottom w:val="thickThinSmallGap" w:sz="12" w:space="0" w:color="auto"/>
          </w:tcBorders>
        </w:tcPr>
        <w:p w:rsidR="00FD6AC5" w:rsidRPr="002D6162" w:rsidRDefault="00821481" w:rsidP="004C38F0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50670" cy="106807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106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6AC5" w:rsidRPr="00BA7689" w:rsidRDefault="00FD6AC5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9BD"/>
    <w:multiLevelType w:val="hybridMultilevel"/>
    <w:tmpl w:val="8D66E69A"/>
    <w:lvl w:ilvl="0" w:tplc="ACFCE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2AD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2E89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2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670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EEC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AC5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087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812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  <w:bCs/>
      </w:rPr>
    </w:lvl>
  </w:abstractNum>
  <w:abstractNum w:abstractNumId="4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5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hint="default"/>
      </w:rPr>
    </w:lvl>
    <w:lvl w:ilvl="3" w:tplc="0416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9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0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hint="default"/>
      </w:rPr>
    </w:lvl>
    <w:lvl w:ilvl="3" w:tplc="0416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11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  <w:bCs/>
      </w:rPr>
    </w:lvl>
  </w:abstractNum>
  <w:abstractNum w:abstractNumId="12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  <w:bCs/>
      </w:rPr>
    </w:lvl>
  </w:abstractNum>
  <w:abstractNum w:abstractNumId="14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5">
    <w:nsid w:val="3B404C67"/>
    <w:multiLevelType w:val="hybridMultilevel"/>
    <w:tmpl w:val="8BD84888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6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3F7C26B5"/>
    <w:multiLevelType w:val="hybridMultilevel"/>
    <w:tmpl w:val="E2D0E40E"/>
    <w:lvl w:ilvl="0" w:tplc="227EA08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2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4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  <w:bCs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6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8">
    <w:nsid w:val="790E5A2B"/>
    <w:multiLevelType w:val="hybridMultilevel"/>
    <w:tmpl w:val="F27C26C8"/>
    <w:lvl w:ilvl="0" w:tplc="4B26582C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EDB6E936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6D7811BE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2332BCC8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DC8A39F4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92EE1E2E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498045C8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832C9AFA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14D45F52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28"/>
  </w:num>
  <w:num w:numId="5">
    <w:abstractNumId w:val="25"/>
  </w:num>
  <w:num w:numId="6">
    <w:abstractNumId w:val="7"/>
  </w:num>
  <w:num w:numId="7">
    <w:abstractNumId w:val="26"/>
  </w:num>
  <w:num w:numId="8">
    <w:abstractNumId w:val="13"/>
  </w:num>
  <w:num w:numId="9">
    <w:abstractNumId w:val="29"/>
  </w:num>
  <w:num w:numId="10">
    <w:abstractNumId w:val="11"/>
  </w:num>
  <w:num w:numId="11">
    <w:abstractNumId w:val="3"/>
  </w:num>
  <w:num w:numId="12">
    <w:abstractNumId w:val="27"/>
  </w:num>
  <w:num w:numId="13">
    <w:abstractNumId w:val="21"/>
  </w:num>
  <w:num w:numId="14">
    <w:abstractNumId w:val="2"/>
  </w:num>
  <w:num w:numId="15">
    <w:abstractNumId w:val="6"/>
  </w:num>
  <w:num w:numId="16">
    <w:abstractNumId w:val="20"/>
  </w:num>
  <w:num w:numId="17">
    <w:abstractNumId w:val="24"/>
  </w:num>
  <w:num w:numId="18">
    <w:abstractNumId w:val="18"/>
  </w:num>
  <w:num w:numId="19">
    <w:abstractNumId w:val="10"/>
  </w:num>
  <w:num w:numId="20">
    <w:abstractNumId w:val="8"/>
  </w:num>
  <w:num w:numId="21">
    <w:abstractNumId w:val="16"/>
  </w:num>
  <w:num w:numId="22">
    <w:abstractNumId w:val="23"/>
  </w:num>
  <w:num w:numId="23">
    <w:abstractNumId w:val="14"/>
  </w:num>
  <w:num w:numId="24">
    <w:abstractNumId w:val="1"/>
  </w:num>
  <w:num w:numId="25">
    <w:abstractNumId w:val="5"/>
  </w:num>
  <w:num w:numId="26">
    <w:abstractNumId w:val="9"/>
  </w:num>
  <w:num w:numId="27">
    <w:abstractNumId w:val="19"/>
  </w:num>
  <w:num w:numId="28">
    <w:abstractNumId w:val="22"/>
  </w:num>
  <w:num w:numId="29">
    <w:abstractNumId w:val="1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93487"/>
    <w:rsid w:val="000010F7"/>
    <w:rsid w:val="00002092"/>
    <w:rsid w:val="00003FB6"/>
    <w:rsid w:val="000044BD"/>
    <w:rsid w:val="000062C9"/>
    <w:rsid w:val="00006F51"/>
    <w:rsid w:val="000108C2"/>
    <w:rsid w:val="00015352"/>
    <w:rsid w:val="00015A93"/>
    <w:rsid w:val="00017020"/>
    <w:rsid w:val="00020FF6"/>
    <w:rsid w:val="00035102"/>
    <w:rsid w:val="0003609D"/>
    <w:rsid w:val="000411A7"/>
    <w:rsid w:val="00042B5A"/>
    <w:rsid w:val="00043342"/>
    <w:rsid w:val="00043B18"/>
    <w:rsid w:val="00052D6E"/>
    <w:rsid w:val="00066F31"/>
    <w:rsid w:val="00066F7F"/>
    <w:rsid w:val="00067555"/>
    <w:rsid w:val="000676D1"/>
    <w:rsid w:val="000831DF"/>
    <w:rsid w:val="00083B27"/>
    <w:rsid w:val="0008449E"/>
    <w:rsid w:val="00085ECA"/>
    <w:rsid w:val="00093A3E"/>
    <w:rsid w:val="00094655"/>
    <w:rsid w:val="000A67D7"/>
    <w:rsid w:val="000B1A45"/>
    <w:rsid w:val="000D43E7"/>
    <w:rsid w:val="000F144F"/>
    <w:rsid w:val="00101B2E"/>
    <w:rsid w:val="001126E6"/>
    <w:rsid w:val="00114718"/>
    <w:rsid w:val="00117729"/>
    <w:rsid w:val="00122DAC"/>
    <w:rsid w:val="00137EE0"/>
    <w:rsid w:val="001446DB"/>
    <w:rsid w:val="00147E98"/>
    <w:rsid w:val="0016647A"/>
    <w:rsid w:val="00167606"/>
    <w:rsid w:val="00177655"/>
    <w:rsid w:val="001855D3"/>
    <w:rsid w:val="0019166E"/>
    <w:rsid w:val="00194E8B"/>
    <w:rsid w:val="001A6386"/>
    <w:rsid w:val="001B7057"/>
    <w:rsid w:val="001D222D"/>
    <w:rsid w:val="00204B50"/>
    <w:rsid w:val="00207C4C"/>
    <w:rsid w:val="00212D16"/>
    <w:rsid w:val="00214529"/>
    <w:rsid w:val="00214ED0"/>
    <w:rsid w:val="00220520"/>
    <w:rsid w:val="00227DF1"/>
    <w:rsid w:val="00237909"/>
    <w:rsid w:val="00237CC9"/>
    <w:rsid w:val="002434AF"/>
    <w:rsid w:val="00247001"/>
    <w:rsid w:val="00257939"/>
    <w:rsid w:val="00263AC0"/>
    <w:rsid w:val="0027122C"/>
    <w:rsid w:val="00275957"/>
    <w:rsid w:val="00276036"/>
    <w:rsid w:val="00281144"/>
    <w:rsid w:val="002832E4"/>
    <w:rsid w:val="00283628"/>
    <w:rsid w:val="002905BC"/>
    <w:rsid w:val="002962F5"/>
    <w:rsid w:val="002C043D"/>
    <w:rsid w:val="002C2190"/>
    <w:rsid w:val="002C4950"/>
    <w:rsid w:val="002D6162"/>
    <w:rsid w:val="002F0A3B"/>
    <w:rsid w:val="002F65EA"/>
    <w:rsid w:val="00301042"/>
    <w:rsid w:val="0031361C"/>
    <w:rsid w:val="0031694F"/>
    <w:rsid w:val="00327891"/>
    <w:rsid w:val="003278CA"/>
    <w:rsid w:val="0033720C"/>
    <w:rsid w:val="003413CC"/>
    <w:rsid w:val="00343CB6"/>
    <w:rsid w:val="0035243B"/>
    <w:rsid w:val="00357C75"/>
    <w:rsid w:val="003739CE"/>
    <w:rsid w:val="003775E0"/>
    <w:rsid w:val="00377DAD"/>
    <w:rsid w:val="003A6EC2"/>
    <w:rsid w:val="003A7683"/>
    <w:rsid w:val="003B121B"/>
    <w:rsid w:val="003B7BCC"/>
    <w:rsid w:val="003D273A"/>
    <w:rsid w:val="003D465D"/>
    <w:rsid w:val="003E0EE4"/>
    <w:rsid w:val="00412DA2"/>
    <w:rsid w:val="00415C8C"/>
    <w:rsid w:val="00417399"/>
    <w:rsid w:val="00417D6F"/>
    <w:rsid w:val="004218F4"/>
    <w:rsid w:val="004401ED"/>
    <w:rsid w:val="0044248E"/>
    <w:rsid w:val="00464C56"/>
    <w:rsid w:val="004941AA"/>
    <w:rsid w:val="004A1A49"/>
    <w:rsid w:val="004B29A4"/>
    <w:rsid w:val="004C38F0"/>
    <w:rsid w:val="004C3C6C"/>
    <w:rsid w:val="004D6D41"/>
    <w:rsid w:val="004F0DB7"/>
    <w:rsid w:val="005017FA"/>
    <w:rsid w:val="0050391E"/>
    <w:rsid w:val="00514229"/>
    <w:rsid w:val="005261F9"/>
    <w:rsid w:val="00527070"/>
    <w:rsid w:val="00527EAF"/>
    <w:rsid w:val="0053299D"/>
    <w:rsid w:val="00547187"/>
    <w:rsid w:val="005606B3"/>
    <w:rsid w:val="0056340B"/>
    <w:rsid w:val="0056350C"/>
    <w:rsid w:val="00563DB1"/>
    <w:rsid w:val="00574C31"/>
    <w:rsid w:val="00576C7E"/>
    <w:rsid w:val="00576D6B"/>
    <w:rsid w:val="005842B3"/>
    <w:rsid w:val="00587CD4"/>
    <w:rsid w:val="00590808"/>
    <w:rsid w:val="00591E82"/>
    <w:rsid w:val="00593487"/>
    <w:rsid w:val="005B20FE"/>
    <w:rsid w:val="005C214A"/>
    <w:rsid w:val="005C27C9"/>
    <w:rsid w:val="005E538C"/>
    <w:rsid w:val="005E5F7D"/>
    <w:rsid w:val="005F3CBF"/>
    <w:rsid w:val="006010BC"/>
    <w:rsid w:val="00605C5D"/>
    <w:rsid w:val="006171D6"/>
    <w:rsid w:val="0062453C"/>
    <w:rsid w:val="00626CE9"/>
    <w:rsid w:val="00646829"/>
    <w:rsid w:val="00647F4E"/>
    <w:rsid w:val="006524E8"/>
    <w:rsid w:val="00652B4C"/>
    <w:rsid w:val="00662CF0"/>
    <w:rsid w:val="00666D29"/>
    <w:rsid w:val="006731F3"/>
    <w:rsid w:val="00673E70"/>
    <w:rsid w:val="00677C11"/>
    <w:rsid w:val="00680E1F"/>
    <w:rsid w:val="00684372"/>
    <w:rsid w:val="00687826"/>
    <w:rsid w:val="006A58CF"/>
    <w:rsid w:val="006A5BE1"/>
    <w:rsid w:val="006A5E77"/>
    <w:rsid w:val="006B3323"/>
    <w:rsid w:val="006B531E"/>
    <w:rsid w:val="006B7181"/>
    <w:rsid w:val="006B76A8"/>
    <w:rsid w:val="006C2410"/>
    <w:rsid w:val="006C36F6"/>
    <w:rsid w:val="006C3BDB"/>
    <w:rsid w:val="006D25C9"/>
    <w:rsid w:val="006D7789"/>
    <w:rsid w:val="006E4F6E"/>
    <w:rsid w:val="007039A2"/>
    <w:rsid w:val="007126F9"/>
    <w:rsid w:val="00725A8B"/>
    <w:rsid w:val="007317F7"/>
    <w:rsid w:val="007340AD"/>
    <w:rsid w:val="00747D70"/>
    <w:rsid w:val="007504C0"/>
    <w:rsid w:val="00754682"/>
    <w:rsid w:val="00754FF6"/>
    <w:rsid w:val="00755AAF"/>
    <w:rsid w:val="00756F56"/>
    <w:rsid w:val="00771516"/>
    <w:rsid w:val="00781123"/>
    <w:rsid w:val="00793D9C"/>
    <w:rsid w:val="007A2ECB"/>
    <w:rsid w:val="007A517D"/>
    <w:rsid w:val="007A7CC1"/>
    <w:rsid w:val="007B7033"/>
    <w:rsid w:val="007C1B91"/>
    <w:rsid w:val="007C24C1"/>
    <w:rsid w:val="007C5E91"/>
    <w:rsid w:val="007D3CB5"/>
    <w:rsid w:val="007E277E"/>
    <w:rsid w:val="007E7A2F"/>
    <w:rsid w:val="007F1224"/>
    <w:rsid w:val="007F7F33"/>
    <w:rsid w:val="00806960"/>
    <w:rsid w:val="00807DD4"/>
    <w:rsid w:val="008108CC"/>
    <w:rsid w:val="008207BA"/>
    <w:rsid w:val="00821481"/>
    <w:rsid w:val="00821F2D"/>
    <w:rsid w:val="008414D0"/>
    <w:rsid w:val="00863E2D"/>
    <w:rsid w:val="00872816"/>
    <w:rsid w:val="00891789"/>
    <w:rsid w:val="008935F3"/>
    <w:rsid w:val="0089447E"/>
    <w:rsid w:val="008B2901"/>
    <w:rsid w:val="008C1FDB"/>
    <w:rsid w:val="008C3A33"/>
    <w:rsid w:val="008C3B99"/>
    <w:rsid w:val="008D3203"/>
    <w:rsid w:val="008E29B4"/>
    <w:rsid w:val="008E377D"/>
    <w:rsid w:val="008F0B34"/>
    <w:rsid w:val="008F643B"/>
    <w:rsid w:val="008F7645"/>
    <w:rsid w:val="00901621"/>
    <w:rsid w:val="009031EB"/>
    <w:rsid w:val="00913D22"/>
    <w:rsid w:val="00921173"/>
    <w:rsid w:val="009243F0"/>
    <w:rsid w:val="009303F3"/>
    <w:rsid w:val="00942953"/>
    <w:rsid w:val="0094680B"/>
    <w:rsid w:val="009507DA"/>
    <w:rsid w:val="00952C8D"/>
    <w:rsid w:val="00956851"/>
    <w:rsid w:val="00966CB2"/>
    <w:rsid w:val="00974FCA"/>
    <w:rsid w:val="0099107D"/>
    <w:rsid w:val="009919A2"/>
    <w:rsid w:val="00993D58"/>
    <w:rsid w:val="009A1145"/>
    <w:rsid w:val="009A1D42"/>
    <w:rsid w:val="009A27DC"/>
    <w:rsid w:val="009C0792"/>
    <w:rsid w:val="009C2B65"/>
    <w:rsid w:val="009C7FEC"/>
    <w:rsid w:val="009E21FE"/>
    <w:rsid w:val="009E554E"/>
    <w:rsid w:val="009F41CE"/>
    <w:rsid w:val="009F64C5"/>
    <w:rsid w:val="009F6EB1"/>
    <w:rsid w:val="00A062FC"/>
    <w:rsid w:val="00A10190"/>
    <w:rsid w:val="00A10F6F"/>
    <w:rsid w:val="00A168ED"/>
    <w:rsid w:val="00A20C6B"/>
    <w:rsid w:val="00A21EED"/>
    <w:rsid w:val="00A41BFB"/>
    <w:rsid w:val="00A42772"/>
    <w:rsid w:val="00A50FBD"/>
    <w:rsid w:val="00A67C92"/>
    <w:rsid w:val="00A76E27"/>
    <w:rsid w:val="00A80B43"/>
    <w:rsid w:val="00A90692"/>
    <w:rsid w:val="00AA54B5"/>
    <w:rsid w:val="00AA7083"/>
    <w:rsid w:val="00AB3BC5"/>
    <w:rsid w:val="00AB719D"/>
    <w:rsid w:val="00AC407F"/>
    <w:rsid w:val="00AD4523"/>
    <w:rsid w:val="00AD5795"/>
    <w:rsid w:val="00AD5AE2"/>
    <w:rsid w:val="00AD6ADB"/>
    <w:rsid w:val="00AE1FAA"/>
    <w:rsid w:val="00AF027C"/>
    <w:rsid w:val="00B13E5E"/>
    <w:rsid w:val="00B20DCB"/>
    <w:rsid w:val="00B212DD"/>
    <w:rsid w:val="00B22889"/>
    <w:rsid w:val="00B33E86"/>
    <w:rsid w:val="00B423CD"/>
    <w:rsid w:val="00B43193"/>
    <w:rsid w:val="00B51BE8"/>
    <w:rsid w:val="00B51CC6"/>
    <w:rsid w:val="00B565D7"/>
    <w:rsid w:val="00B61EF2"/>
    <w:rsid w:val="00B72AAD"/>
    <w:rsid w:val="00B747C9"/>
    <w:rsid w:val="00B86E05"/>
    <w:rsid w:val="00B87D02"/>
    <w:rsid w:val="00BA7689"/>
    <w:rsid w:val="00BB1BD2"/>
    <w:rsid w:val="00BB3EA7"/>
    <w:rsid w:val="00BC3E2F"/>
    <w:rsid w:val="00BC671E"/>
    <w:rsid w:val="00BD708F"/>
    <w:rsid w:val="00BE3425"/>
    <w:rsid w:val="00BF1F42"/>
    <w:rsid w:val="00BF2463"/>
    <w:rsid w:val="00BF3163"/>
    <w:rsid w:val="00BF6CEB"/>
    <w:rsid w:val="00C16F80"/>
    <w:rsid w:val="00C219A5"/>
    <w:rsid w:val="00C352A3"/>
    <w:rsid w:val="00C35A81"/>
    <w:rsid w:val="00C45E7B"/>
    <w:rsid w:val="00C52B16"/>
    <w:rsid w:val="00C613A2"/>
    <w:rsid w:val="00C634F2"/>
    <w:rsid w:val="00C73282"/>
    <w:rsid w:val="00C73DFB"/>
    <w:rsid w:val="00C77279"/>
    <w:rsid w:val="00C77DF8"/>
    <w:rsid w:val="00C77F16"/>
    <w:rsid w:val="00C82A5C"/>
    <w:rsid w:val="00C90A20"/>
    <w:rsid w:val="00C90D98"/>
    <w:rsid w:val="00CA3C72"/>
    <w:rsid w:val="00CA764E"/>
    <w:rsid w:val="00CC3346"/>
    <w:rsid w:val="00CC68DA"/>
    <w:rsid w:val="00CD2C35"/>
    <w:rsid w:val="00CD3D89"/>
    <w:rsid w:val="00CE0CF7"/>
    <w:rsid w:val="00CE3BC9"/>
    <w:rsid w:val="00CE3F5C"/>
    <w:rsid w:val="00CE4F82"/>
    <w:rsid w:val="00CE6A10"/>
    <w:rsid w:val="00CF29EC"/>
    <w:rsid w:val="00CF5091"/>
    <w:rsid w:val="00D00F72"/>
    <w:rsid w:val="00D027AF"/>
    <w:rsid w:val="00D03468"/>
    <w:rsid w:val="00D16010"/>
    <w:rsid w:val="00D25870"/>
    <w:rsid w:val="00D26E43"/>
    <w:rsid w:val="00D35ACA"/>
    <w:rsid w:val="00D4123D"/>
    <w:rsid w:val="00D44B83"/>
    <w:rsid w:val="00D60CB5"/>
    <w:rsid w:val="00D70114"/>
    <w:rsid w:val="00D75550"/>
    <w:rsid w:val="00D75C0E"/>
    <w:rsid w:val="00D84DA3"/>
    <w:rsid w:val="00D964AD"/>
    <w:rsid w:val="00DA2631"/>
    <w:rsid w:val="00DA2F1F"/>
    <w:rsid w:val="00DB31D5"/>
    <w:rsid w:val="00DB4CBA"/>
    <w:rsid w:val="00DC004B"/>
    <w:rsid w:val="00DC0927"/>
    <w:rsid w:val="00DC1123"/>
    <w:rsid w:val="00DC45CA"/>
    <w:rsid w:val="00DC56AC"/>
    <w:rsid w:val="00DC73E3"/>
    <w:rsid w:val="00DD0FBA"/>
    <w:rsid w:val="00DD4F20"/>
    <w:rsid w:val="00DD7049"/>
    <w:rsid w:val="00DE4AA1"/>
    <w:rsid w:val="00DE4BA0"/>
    <w:rsid w:val="00DF6DF9"/>
    <w:rsid w:val="00E07494"/>
    <w:rsid w:val="00E123D7"/>
    <w:rsid w:val="00E123F8"/>
    <w:rsid w:val="00E144FD"/>
    <w:rsid w:val="00E1500D"/>
    <w:rsid w:val="00E21579"/>
    <w:rsid w:val="00E24E96"/>
    <w:rsid w:val="00E26154"/>
    <w:rsid w:val="00E34E95"/>
    <w:rsid w:val="00E3673B"/>
    <w:rsid w:val="00E40449"/>
    <w:rsid w:val="00E4351E"/>
    <w:rsid w:val="00E4572D"/>
    <w:rsid w:val="00E466F7"/>
    <w:rsid w:val="00E5254F"/>
    <w:rsid w:val="00E52664"/>
    <w:rsid w:val="00E55715"/>
    <w:rsid w:val="00E56908"/>
    <w:rsid w:val="00E67E0E"/>
    <w:rsid w:val="00E84986"/>
    <w:rsid w:val="00E935A9"/>
    <w:rsid w:val="00E95692"/>
    <w:rsid w:val="00EB04F1"/>
    <w:rsid w:val="00EC38AB"/>
    <w:rsid w:val="00EC78CC"/>
    <w:rsid w:val="00ED1DAA"/>
    <w:rsid w:val="00ED266F"/>
    <w:rsid w:val="00ED399D"/>
    <w:rsid w:val="00ED593C"/>
    <w:rsid w:val="00EE76A9"/>
    <w:rsid w:val="00EF051F"/>
    <w:rsid w:val="00EF21B6"/>
    <w:rsid w:val="00F0678F"/>
    <w:rsid w:val="00F20378"/>
    <w:rsid w:val="00F23A37"/>
    <w:rsid w:val="00F24A4B"/>
    <w:rsid w:val="00F24E57"/>
    <w:rsid w:val="00F26570"/>
    <w:rsid w:val="00F26C6C"/>
    <w:rsid w:val="00F27CFF"/>
    <w:rsid w:val="00F32CA7"/>
    <w:rsid w:val="00F3441C"/>
    <w:rsid w:val="00F36EB3"/>
    <w:rsid w:val="00F44183"/>
    <w:rsid w:val="00F53F33"/>
    <w:rsid w:val="00F645C7"/>
    <w:rsid w:val="00F77B3E"/>
    <w:rsid w:val="00F8115E"/>
    <w:rsid w:val="00F832EF"/>
    <w:rsid w:val="00F83E58"/>
    <w:rsid w:val="00F91179"/>
    <w:rsid w:val="00FA0221"/>
    <w:rsid w:val="00FB4498"/>
    <w:rsid w:val="00FB546D"/>
    <w:rsid w:val="00FB5F35"/>
    <w:rsid w:val="00FC4601"/>
    <w:rsid w:val="00FD1AF7"/>
    <w:rsid w:val="00FD5361"/>
    <w:rsid w:val="00FD6AC5"/>
    <w:rsid w:val="00FD6CCF"/>
    <w:rsid w:val="00FE5A61"/>
    <w:rsid w:val="00FF596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8449E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8449E"/>
    <w:pPr>
      <w:keepNext/>
      <w:outlineLvl w:val="0"/>
    </w:pPr>
    <w:rPr>
      <w:rFonts w:ascii="Courier New" w:hAnsi="Courier New" w:cs="Courier New"/>
      <w:sz w:val="26"/>
      <w:szCs w:val="26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08449E"/>
    <w:pPr>
      <w:keepNext/>
      <w:ind w:right="923"/>
      <w:jc w:val="center"/>
      <w:outlineLvl w:val="1"/>
    </w:pPr>
    <w:rPr>
      <w:rFonts w:ascii="Courier New" w:hAnsi="Courier New" w:cs="Courier New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08449E"/>
    <w:pPr>
      <w:keepNext/>
      <w:outlineLvl w:val="2"/>
    </w:pPr>
    <w:rPr>
      <w:sz w:val="28"/>
      <w:szCs w:val="28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08449E"/>
    <w:pPr>
      <w:keepNext/>
      <w:jc w:val="center"/>
      <w:outlineLvl w:val="3"/>
    </w:pPr>
    <w:rPr>
      <w:b/>
      <w:bCs/>
      <w:sz w:val="22"/>
      <w:szCs w:val="22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08449E"/>
    <w:pPr>
      <w:keepNext/>
      <w:outlineLvl w:val="4"/>
    </w:pPr>
    <w:rPr>
      <w:b/>
      <w:bCs/>
      <w:sz w:val="28"/>
      <w:szCs w:val="28"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08449E"/>
    <w:pPr>
      <w:keepNext/>
      <w:jc w:val="right"/>
      <w:outlineLvl w:val="5"/>
    </w:pPr>
    <w:rPr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08449E"/>
    <w:pPr>
      <w:keepNext/>
      <w:jc w:val="center"/>
      <w:outlineLvl w:val="6"/>
    </w:pPr>
    <w:rPr>
      <w:rFonts w:ascii="Arial" w:hAnsi="Arial" w:cs="Arial"/>
      <w:b/>
      <w:bCs/>
      <w:sz w:val="36"/>
      <w:szCs w:val="36"/>
    </w:rPr>
  </w:style>
  <w:style w:type="paragraph" w:styleId="Ttulo8">
    <w:name w:val="heading 8"/>
    <w:basedOn w:val="Normal"/>
    <w:next w:val="Normal"/>
    <w:link w:val="Ttulo8Char"/>
    <w:uiPriority w:val="99"/>
    <w:qFormat/>
    <w:rsid w:val="0008449E"/>
    <w:pPr>
      <w:keepNext/>
      <w:spacing w:before="120"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rsid w:val="0008449E"/>
    <w:pPr>
      <w:keepNext/>
      <w:outlineLvl w:val="8"/>
    </w:pPr>
    <w:rPr>
      <w:b/>
      <w:bCs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44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44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44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44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44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448C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448C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448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448C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uiPriority w:val="99"/>
    <w:rsid w:val="0008449E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B448C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08449E"/>
    <w:pPr>
      <w:tabs>
        <w:tab w:val="center" w:pos="4419"/>
        <w:tab w:val="right" w:pos="8838"/>
      </w:tabs>
    </w:pPr>
    <w:rPr>
      <w:b/>
      <w:bCs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B448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8449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AB448C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08449E"/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48C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08449E"/>
    <w:rPr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48C"/>
    <w:rPr>
      <w:sz w:val="16"/>
      <w:szCs w:val="16"/>
    </w:rPr>
  </w:style>
  <w:style w:type="character" w:styleId="Hyperlink">
    <w:name w:val="Hyperlink"/>
    <w:basedOn w:val="Fontepargpadro"/>
    <w:uiPriority w:val="99"/>
    <w:rsid w:val="0008449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08449E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08449E"/>
    <w:pPr>
      <w:spacing w:before="240" w:line="360" w:lineRule="auto"/>
      <w:ind w:firstLine="2268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4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08449E"/>
    <w:pPr>
      <w:spacing w:line="360" w:lineRule="auto"/>
      <w:ind w:firstLine="2268"/>
    </w:pPr>
    <w:rPr>
      <w:color w:val="0000FF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B448C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08449E"/>
    <w:pPr>
      <w:jc w:val="center"/>
    </w:pPr>
    <w:rPr>
      <w:b/>
      <w:bCs/>
      <w:i/>
      <w:iCs/>
      <w:sz w:val="26"/>
      <w:szCs w:val="26"/>
    </w:rPr>
  </w:style>
  <w:style w:type="character" w:customStyle="1" w:styleId="TtuloChar">
    <w:name w:val="Título Char"/>
    <w:basedOn w:val="Fontepargpadro"/>
    <w:link w:val="Ttulo"/>
    <w:uiPriority w:val="99"/>
    <w:locked/>
    <w:rsid w:val="003D273A"/>
    <w:rPr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rsid w:val="0008449E"/>
    <w:pPr>
      <w:ind w:left="142" w:firstLine="708"/>
    </w:pPr>
    <w:rPr>
      <w:sz w:val="32"/>
      <w:szCs w:val="3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48C"/>
    <w:rPr>
      <w:sz w:val="16"/>
      <w:szCs w:val="16"/>
    </w:rPr>
  </w:style>
  <w:style w:type="paragraph" w:customStyle="1" w:styleId="xl24">
    <w:name w:val="xl24"/>
    <w:basedOn w:val="Normal"/>
    <w:uiPriority w:val="99"/>
    <w:rsid w:val="0008449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uiPriority w:val="99"/>
    <w:rsid w:val="0008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uiPriority w:val="99"/>
    <w:rsid w:val="0008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08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08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uiPriority w:val="99"/>
    <w:rsid w:val="000844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08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uiPriority w:val="99"/>
    <w:rsid w:val="00084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uiPriority w:val="99"/>
    <w:rsid w:val="000844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084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08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uiPriority w:val="99"/>
    <w:rsid w:val="0008449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uiPriority w:val="99"/>
    <w:rsid w:val="000844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uiPriority w:val="99"/>
    <w:rsid w:val="000844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uiPriority w:val="99"/>
    <w:rsid w:val="000844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uiPriority w:val="99"/>
    <w:rsid w:val="000844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uiPriority w:val="99"/>
    <w:rsid w:val="000844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uiPriority w:val="99"/>
    <w:rsid w:val="000844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uiPriority w:val="99"/>
    <w:rsid w:val="000844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uiPriority w:val="99"/>
    <w:rsid w:val="000844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uiPriority w:val="99"/>
    <w:rsid w:val="0008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0844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0844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0844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uiPriority w:val="99"/>
    <w:rsid w:val="000844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uiPriority w:val="99"/>
    <w:rsid w:val="0008449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uiPriority w:val="99"/>
    <w:rsid w:val="000844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rsid w:val="00084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48C"/>
    <w:rPr>
      <w:sz w:val="0"/>
      <w:szCs w:val="0"/>
    </w:rPr>
  </w:style>
  <w:style w:type="character" w:styleId="Nmerodepgina">
    <w:name w:val="page number"/>
    <w:basedOn w:val="Fontepargpadro"/>
    <w:uiPriority w:val="99"/>
    <w:rsid w:val="0008449E"/>
  </w:style>
  <w:style w:type="table" w:styleId="Tabelacomgrade">
    <w:name w:val="Table Grid"/>
    <w:basedOn w:val="Tabelanormal"/>
    <w:uiPriority w:val="9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Edson</cp:lastModifiedBy>
  <cp:revision>5</cp:revision>
  <cp:lastPrinted>2017-10-06T12:17:00Z</cp:lastPrinted>
  <dcterms:created xsi:type="dcterms:W3CDTF">2017-10-05T12:09:00Z</dcterms:created>
  <dcterms:modified xsi:type="dcterms:W3CDTF">2017-11-10T16:23:00Z</dcterms:modified>
</cp:coreProperties>
</file>